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包号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</w:t>
      </w:r>
    </w:p>
    <w:p>
      <w:pPr>
        <w:pStyle w:val="5"/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</w:rPr>
        <w:t>3、</w:t>
      </w:r>
      <w:r>
        <w:rPr>
          <w:rFonts w:hint="eastAsia" w:ascii="仿宋_GB2312" w:eastAsia="仿宋_GB2312"/>
          <w:sz w:val="24"/>
        </w:rPr>
        <w:t>医疗器械生产许可证或医疗器械经营企业许可证复印件（或备案凭证—限II类及以下医疗设备；</w:t>
      </w:r>
    </w:p>
    <w:p>
      <w:pPr>
        <w:spacing w:line="520" w:lineRule="atLeast"/>
        <w:ind w:firstLine="434" w:firstLineChars="200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rqeJKSo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c0oMaBzR/uuX/bfv+/vPZJ7o6V2o0OvGoV8cXtgBx3zU&#10;B1SmrofG6/TGfgjakejdiVwxRMJQeVGW5cUlVmFom15On87LTH/xEO58iK+F1SQJNfU4vUwqbN+E&#10;iFDQ9ehy4JqvpVLE2/hJxi7TlepmY8CYUSDOImOjOvh281J5sgVciHV+UjOYuQ3n3lNEi/iS6s8h&#10;OfJQSklDIC3+Ya+iVOIDNnEo4CHDTTmVIX1Nn89niQ/AvW8URBS1w0kE046FrZKniJ9QZHBH9sK5&#10;W+JnBaEbG8ymcce1jMIjEKg6AfyV4STuHE7b4LWkCYwWnBIl8BYnKXtGkOpvPJEDZZDEtCrjSiQp&#10;DpsB0yRxY/kO1+fOedl2ONm8QNkd13pkf7yC6d6cf+ekDz+K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rqeJKS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72DA"/>
    <w:rsid w:val="008F620D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952F0B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284</Words>
  <Characters>1622</Characters>
  <Lines>13</Lines>
  <Paragraphs>3</Paragraphs>
  <TotalTime>2</TotalTime>
  <ScaleCrop>false</ScaleCrop>
  <LinksUpToDate>false</LinksUpToDate>
  <CharactersWithSpaces>1903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2019-11-14T03:46:00Z</cp:lastPrinted>
  <dcterms:modified xsi:type="dcterms:W3CDTF">2019-11-15T07:12:21Z</dcterms:modified>
  <dc:title>          恩施州中心医院           内部采购公告</dc:title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