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宋体" w:eastAsia="仿宋_GB2312"/>
          <w:sz w:val="24"/>
          <w:szCs w:val="24"/>
        </w:rPr>
        <w:t>医疗器械生产或经营企业许可证</w:t>
      </w:r>
      <w:r>
        <w:rPr>
          <w:rFonts w:hint="eastAsia" w:ascii="仿宋_GB2312" w:eastAsia="仿宋_GB2312"/>
          <w:sz w:val="24"/>
        </w:rPr>
        <w:t>复印件</w:t>
      </w:r>
    </w:p>
    <w:p>
      <w:pPr>
        <w:spacing w:line="520" w:lineRule="atLeast"/>
        <w:ind w:firstLine="480" w:firstLineChars="200"/>
        <w:rPr>
          <w:rFonts w:ascii="仿宋_GB2312" w:hAnsi="Arial" w:eastAsia="仿宋_GB2312" w:cs="Arial"/>
          <w:color w:val="000000"/>
          <w:kern w:val="0"/>
          <w:sz w:val="24"/>
        </w:rPr>
      </w:pPr>
      <w:r>
        <w:rPr>
          <w:rFonts w:hint="eastAsia" w:ascii="仿宋_GB2312" w:eastAsia="仿宋_GB2312"/>
          <w:sz w:val="24"/>
        </w:rPr>
        <w:t>4、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《</w:t>
      </w:r>
      <w:r>
        <w:rPr>
          <w:rFonts w:hint="eastAsia" w:ascii="仿宋_GB2312" w:eastAsia="仿宋_GB2312"/>
          <w:kern w:val="0"/>
          <w:sz w:val="24"/>
        </w:rPr>
        <w:t>检察机关行贿档案查询结果告知函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》复印件</w:t>
      </w:r>
      <w:r>
        <w:rPr>
          <w:rFonts w:hint="eastAsia" w:ascii="仿宋_GB2312" w:eastAsia="仿宋_GB2312"/>
          <w:kern w:val="0"/>
          <w:sz w:val="24"/>
        </w:rPr>
        <w:t>（查询对象为单位和法定代表人）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5、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www.creditchina.gov.cn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)无不良记录及失信记录且在中国政府采购网(</w:t>
      </w:r>
      <w:r>
        <w:rPr>
          <w:rFonts w:ascii="仿宋_GB2312" w:hAnsi="Arial" w:eastAsia="仿宋_GB2312" w:cs="Arial"/>
          <w:color w:val="000000"/>
          <w:kern w:val="0"/>
          <w:sz w:val="24"/>
        </w:rPr>
        <w:t>www.ccgp.gov.cn/cr/list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))无严重违法失信行为信息记录（网页查询结果）。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*供应商报名时按以上顺序用A4纸装订上述资料或证书复印件，加盖供应商公章提交，第2、3、4项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“编号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项目名称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widowControl/>
        <w:spacing w:line="520" w:lineRule="exact"/>
        <w:ind w:firstLine="240" w:firstLineChars="100"/>
        <w:jc w:val="left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2F9C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5F7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3392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2816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C00E7E"/>
    <w:rsid w:val="00C10B49"/>
    <w:rsid w:val="00C1171D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3755B"/>
    <w:rsid w:val="00E43296"/>
    <w:rsid w:val="00E4482C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2A90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50D6"/>
    <w:rsid w:val="00F35E72"/>
    <w:rsid w:val="00F37A86"/>
    <w:rsid w:val="00F40ED5"/>
    <w:rsid w:val="00F44FC3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54739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1E7970-E816-4589-80FB-5513511BA2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289</Words>
  <Characters>1650</Characters>
  <Lines>13</Lines>
  <Paragraphs>3</Paragraphs>
  <TotalTime>0</TotalTime>
  <ScaleCrop>false</ScaleCrop>
  <LinksUpToDate>false</LinksUpToDate>
  <CharactersWithSpaces>1936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○。Ci糖豆</cp:lastModifiedBy>
  <cp:lastPrinted>2018-02-06T02:16:00Z</cp:lastPrinted>
  <dcterms:modified xsi:type="dcterms:W3CDTF">2018-02-06T08:25:36Z</dcterms:modified>
  <dc:title>          恩施州中心医院           内部采购公告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